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0A2A" w14:textId="1323D899" w:rsidR="00697B3B" w:rsidRPr="00697B3B" w:rsidRDefault="00697B3B" w:rsidP="00697B3B">
      <w:pPr>
        <w:pStyle w:val="Tytu"/>
        <w:jc w:val="center"/>
        <w:rPr>
          <w:rStyle w:val="normaltextrun"/>
          <w:rFonts w:ascii="Calibri" w:hAnsi="Calibri" w:cs="Calibri"/>
          <w:b/>
          <w:bCs/>
          <w:spacing w:val="40"/>
          <w:sz w:val="32"/>
          <w:szCs w:val="32"/>
        </w:rPr>
      </w:pPr>
      <w:r w:rsidRPr="00697B3B">
        <w:rPr>
          <w:rStyle w:val="normaltextrun"/>
          <w:rFonts w:ascii="Calibri" w:hAnsi="Calibri" w:cs="Calibri"/>
          <w:b/>
          <w:bCs/>
          <w:spacing w:val="40"/>
          <w:sz w:val="32"/>
          <w:szCs w:val="32"/>
        </w:rPr>
        <w:t>OBOWIĄZEK INFORMACYJNY</w:t>
      </w:r>
    </w:p>
    <w:p w14:paraId="7B85F0EA" w14:textId="778AD71A" w:rsidR="00E31573" w:rsidRPr="00697B3B" w:rsidRDefault="00E31573" w:rsidP="00697B3B">
      <w:pPr>
        <w:pStyle w:val="Tytu"/>
        <w:jc w:val="center"/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</w:pPr>
      <w:r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Procedur</w:t>
      </w:r>
      <w:r w:rsidR="00697B3B"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a</w:t>
      </w:r>
      <w:r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 xml:space="preserve"> zasad postępowania w sprawach przyjmowania oraz r</w:t>
      </w:r>
      <w:r w:rsidR="0096001C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ozpatrywania skargi wniosków w Szkole P</w:t>
      </w:r>
      <w:r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olskiej</w:t>
      </w:r>
    </w:p>
    <w:p w14:paraId="1C034162" w14:textId="69A78864" w:rsidR="00E31573" w:rsidRPr="00697B3B" w:rsidRDefault="00E31573" w:rsidP="00697B3B">
      <w:pPr>
        <w:pStyle w:val="Tytu"/>
        <w:jc w:val="center"/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</w:pPr>
      <w:r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im.</w:t>
      </w:r>
      <w:r w:rsidR="002C644E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 xml:space="preserve"> Zygmunta Mineyki </w:t>
      </w:r>
      <w:r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przy</w:t>
      </w:r>
      <w:r w:rsidR="002C644E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 xml:space="preserve"> Ambasadzie RP w Atenach</w:t>
      </w:r>
    </w:p>
    <w:p w14:paraId="43EFFCC8" w14:textId="77777777" w:rsidR="00E31573" w:rsidRDefault="00E31573" w:rsidP="00CB5A09">
      <w:pPr>
        <w:spacing w:line="276" w:lineRule="auto"/>
        <w:jc w:val="both"/>
      </w:pPr>
      <w:r>
        <w:t xml:space="preserve"> </w:t>
      </w:r>
    </w:p>
    <w:p w14:paraId="68C156A0" w14:textId="64BACD9B" w:rsidR="00E31573" w:rsidRDefault="00E31573" w:rsidP="00CB5A09">
      <w:pPr>
        <w:spacing w:line="276" w:lineRule="auto"/>
        <w:jc w:val="both"/>
      </w:pPr>
      <w: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</w:t>
      </w:r>
      <w:r w:rsidR="00B52FD0">
        <w:t>że</w:t>
      </w:r>
      <w:r>
        <w:t xml:space="preserve">: </w:t>
      </w:r>
    </w:p>
    <w:p w14:paraId="20194202" w14:textId="77777777" w:rsidR="00E31573" w:rsidRDefault="00E31573" w:rsidP="00CB5A09">
      <w:pPr>
        <w:spacing w:line="276" w:lineRule="auto"/>
        <w:jc w:val="both"/>
      </w:pPr>
    </w:p>
    <w:p w14:paraId="11FCF51E" w14:textId="77777777" w:rsidR="002C644E" w:rsidRPr="002C644E" w:rsidRDefault="00E31573" w:rsidP="00660F6F">
      <w:pPr>
        <w:pStyle w:val="Akapitzlist"/>
        <w:widowControl w:val="0"/>
        <w:numPr>
          <w:ilvl w:val="0"/>
          <w:numId w:val="9"/>
        </w:numPr>
        <w:suppressAutoHyphens/>
        <w:spacing w:line="276" w:lineRule="auto"/>
        <w:jc w:val="both"/>
        <w:rPr>
          <w:rFonts w:cs="Times New Roman"/>
          <w:b/>
          <w:spacing w:val="-2"/>
        </w:rPr>
      </w:pPr>
      <w:r>
        <w:t>Administratorem P</w:t>
      </w:r>
      <w:r w:rsidR="0096001C">
        <w:t xml:space="preserve">ani/Pana danych osobowych jest </w:t>
      </w:r>
      <w:r w:rsidR="0096001C" w:rsidRPr="002C644E">
        <w:rPr>
          <w:b/>
        </w:rPr>
        <w:t>Szkoła P</w:t>
      </w:r>
      <w:r w:rsidRPr="002C644E">
        <w:rPr>
          <w:b/>
        </w:rPr>
        <w:t>olska im.</w:t>
      </w:r>
      <w:r w:rsidR="002C644E" w:rsidRPr="002C644E">
        <w:rPr>
          <w:b/>
        </w:rPr>
        <w:t xml:space="preserve"> Zygmunta Mineyki </w:t>
      </w:r>
      <w:r w:rsidRPr="002C644E">
        <w:rPr>
          <w:b/>
        </w:rPr>
        <w:t>przy</w:t>
      </w:r>
      <w:r w:rsidR="002C644E" w:rsidRPr="002C644E">
        <w:rPr>
          <w:b/>
        </w:rPr>
        <w:t xml:space="preserve"> Ambasadzie RP w Atenach.</w:t>
      </w:r>
    </w:p>
    <w:p w14:paraId="2E19F9CC" w14:textId="76D96F7B" w:rsidR="0096001C" w:rsidRPr="002C644E" w:rsidRDefault="00E31573" w:rsidP="002C644E">
      <w:pPr>
        <w:pStyle w:val="Akapitzlist"/>
        <w:widowControl w:val="0"/>
        <w:suppressAutoHyphens/>
        <w:spacing w:line="276" w:lineRule="auto"/>
        <w:jc w:val="both"/>
        <w:rPr>
          <w:rFonts w:cs="Times New Roman"/>
          <w:spacing w:val="-2"/>
        </w:rPr>
      </w:pPr>
      <w:r w:rsidRPr="002C644E">
        <w:rPr>
          <w:rFonts w:ascii="Calibri" w:hAnsi="Calibri" w:cs="Calibri"/>
        </w:rPr>
        <w:t xml:space="preserve">W sprawie ochrony swoich danych osobowych może Pani/Pan </w:t>
      </w:r>
      <w:r w:rsidR="0096001C" w:rsidRPr="002C644E">
        <w:rPr>
          <w:rFonts w:cs="Times New Roman"/>
          <w:spacing w:val="-2"/>
        </w:rPr>
        <w:t xml:space="preserve">należy się kontaktować                                z Inspektorem Ochrony Danych, e-mail: </w:t>
      </w:r>
      <w:r w:rsidR="0096001C" w:rsidRPr="002C644E">
        <w:rPr>
          <w:rFonts w:cs="Times New Roman"/>
          <w:b/>
          <w:spacing w:val="-2"/>
        </w:rPr>
        <w:t>iod@orpeg.</w:t>
      </w:r>
      <w:r w:rsidR="00DB3E2A">
        <w:rPr>
          <w:rFonts w:cs="Times New Roman"/>
          <w:b/>
          <w:spacing w:val="-2"/>
        </w:rPr>
        <w:t>gov.</w:t>
      </w:r>
      <w:bookmarkStart w:id="0" w:name="_GoBack"/>
      <w:bookmarkEnd w:id="0"/>
      <w:r w:rsidR="0096001C" w:rsidRPr="002C644E">
        <w:rPr>
          <w:rFonts w:cs="Times New Roman"/>
          <w:b/>
          <w:spacing w:val="-2"/>
        </w:rPr>
        <w:t>pl</w:t>
      </w:r>
      <w:r w:rsidR="0096001C" w:rsidRPr="002C644E">
        <w:rPr>
          <w:rFonts w:cs="Times New Roman"/>
          <w:spacing w:val="-2"/>
        </w:rPr>
        <w:t xml:space="preserve"> </w:t>
      </w:r>
    </w:p>
    <w:p w14:paraId="67B099AB" w14:textId="77777777" w:rsidR="00E31573" w:rsidRPr="00E31573" w:rsidRDefault="00E31573" w:rsidP="002C644E">
      <w:pPr>
        <w:pStyle w:val="Akapitzlist"/>
        <w:spacing w:before="120" w:after="120"/>
        <w:jc w:val="both"/>
        <w:rPr>
          <w:rFonts w:ascii="Calibri" w:hAnsi="Calibri" w:cs="Calibri"/>
        </w:rPr>
      </w:pPr>
      <w:r>
        <w:t>Pani/Pana dane osobowe przetwarzane będą w celu rozpatrzenia skarg lub wniosków na podstawie art. 6 ust. 1 lit. c RODO tj. przetwarzanie jest niezbędne do wypełnienia obowiązku prawnego ciążącego na administratorze, wynikającego z:</w:t>
      </w:r>
    </w:p>
    <w:p w14:paraId="48329E53" w14:textId="77777777" w:rsidR="00E31573" w:rsidRDefault="00E31573" w:rsidP="00CB5A09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t xml:space="preserve">Ustawy z dnia 14 czerwca 1960 r. – Kodeks postępowania administracyjnego (Dz. U. z 2022 r. poz. 2000 z </w:t>
      </w:r>
      <w:proofErr w:type="spellStart"/>
      <w:r>
        <w:t>późn</w:t>
      </w:r>
      <w:proofErr w:type="spellEnd"/>
      <w:r>
        <w:t xml:space="preserve">. zm.), </w:t>
      </w:r>
    </w:p>
    <w:p w14:paraId="12F5FA58" w14:textId="0CC54787" w:rsidR="00E31573" w:rsidRDefault="00E31573" w:rsidP="00CB5A09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t>Rozporządzenie Rady Ministrów z dnia 8 stycznia 2002 r. w sprawie organizacji przyjmowania i rozpatrywania skarg i wniosków (Dz.U. z 2000 r., nr 5, poz. 46);</w:t>
      </w:r>
    </w:p>
    <w:p w14:paraId="1A80E6FB" w14:textId="77777777" w:rsidR="00697B3B" w:rsidRDefault="00697B3B" w:rsidP="00697B3B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>Zakres przetwarzanych danych obejmuje:</w:t>
      </w:r>
    </w:p>
    <w:p w14:paraId="5136565B" w14:textId="7A64C532" w:rsidR="00697B3B" w:rsidRDefault="00697B3B" w:rsidP="00697B3B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Imię i nazwisko wnoszącego skargę lub wniosek</w:t>
      </w:r>
      <w:r w:rsidR="00B52FD0">
        <w:t>,</w:t>
      </w:r>
    </w:p>
    <w:p w14:paraId="707A1767" w14:textId="76EA0E38" w:rsidR="00697B3B" w:rsidRDefault="00697B3B" w:rsidP="00697B3B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Adres wnoszącego skargę lub wniosek</w:t>
      </w:r>
      <w:r w:rsidR="00B52FD0">
        <w:t>,</w:t>
      </w:r>
    </w:p>
    <w:p w14:paraId="44605A69" w14:textId="38CC1633" w:rsidR="00697B3B" w:rsidRDefault="00697B3B" w:rsidP="00697B3B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Data przyjęcia skargi lub wniosku</w:t>
      </w:r>
      <w:r w:rsidR="00B52FD0">
        <w:t>,</w:t>
      </w:r>
    </w:p>
    <w:p w14:paraId="28501CCD" w14:textId="5986D1F6" w:rsidR="00697B3B" w:rsidRDefault="00697B3B" w:rsidP="00697B3B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Opis treści sprawy</w:t>
      </w:r>
      <w:r w:rsidR="00B52FD0">
        <w:t xml:space="preserve">, </w:t>
      </w:r>
    </w:p>
    <w:p w14:paraId="2431B18C" w14:textId="5A95994C" w:rsidR="00B52FD0" w:rsidRDefault="00B52FD0" w:rsidP="00697B3B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Wnioski i analizę sprawy,</w:t>
      </w:r>
    </w:p>
    <w:p w14:paraId="435740D1" w14:textId="6052C66B" w:rsidR="00E31573" w:rsidRDefault="00E31573" w:rsidP="00697B3B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 xml:space="preserve">Odbiorcami Pani/Pana danych osobowych mogą być:  </w:t>
      </w:r>
    </w:p>
    <w:p w14:paraId="23993F4A" w14:textId="77777777" w:rsidR="00E31573" w:rsidRDefault="00E31573" w:rsidP="00CB5A09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 xml:space="preserve">Organy władzy publicznej oraz podmioty wykonujące zadania publiczne lub działające na zlecenie organów władzy publicznej w zakresie i w celach, które wynikają wyłącznie z przepisów powszechnie obowiązującego prawa, </w:t>
      </w:r>
    </w:p>
    <w:p w14:paraId="56E4A94C" w14:textId="77777777" w:rsidR="00E31573" w:rsidRDefault="00E31573" w:rsidP="00CB5A09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 xml:space="preserve">inne podmioty, które na podstawie stosownych umów podpisanych z administratorem przetwarzają jego dane,  </w:t>
      </w:r>
    </w:p>
    <w:p w14:paraId="18ED76C8" w14:textId="2421AF4C" w:rsidR="00E31573" w:rsidRDefault="00E31573" w:rsidP="00CB5A09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>podmioty realizujące zadania Administratora, takie jak: operator pocztowy, bank, dostawca oprogramowania dziedzinowego.</w:t>
      </w:r>
    </w:p>
    <w:p w14:paraId="4263E728" w14:textId="18689AD1" w:rsidR="00CB5A09" w:rsidRDefault="00E31573" w:rsidP="00697B3B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>Pani/Pana dane przetwarzane będą przez okres niezbędny do realizacji celów określonych w pkt. 3, lecz nie krócej niż przez czas określony w przepisach ustaw</w:t>
      </w:r>
      <w:r w:rsidR="00CB5A09">
        <w:t xml:space="preserve">y </w:t>
      </w:r>
      <w:r>
        <w:t>z dnia 14 lipca 1983 r. o narodowym zasobie archiwalnym i archiwach</w:t>
      </w:r>
      <w:r w:rsidR="00CB5A09">
        <w:t xml:space="preserve"> (</w:t>
      </w:r>
      <w:r w:rsidR="00CB5A09" w:rsidRPr="00CB5A09">
        <w:t>Dz.U. 1983 nr 38 poz. 173</w:t>
      </w:r>
      <w:r w:rsidR="00CB5A09">
        <w:t>).</w:t>
      </w:r>
    </w:p>
    <w:p w14:paraId="415248DF" w14:textId="43520598" w:rsidR="00CB5A09" w:rsidRDefault="00E31573" w:rsidP="00697B3B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 xml:space="preserve">Pani/Pana dane osobowe nie będą przekazywane do państwa trzeciego </w:t>
      </w:r>
      <w:r w:rsidR="0096001C">
        <w:t>lub organizacji międzynarodowej.</w:t>
      </w:r>
      <w:r>
        <w:t xml:space="preserve">  </w:t>
      </w:r>
    </w:p>
    <w:p w14:paraId="41CA9E18" w14:textId="2001A5F2" w:rsidR="00E31573" w:rsidRDefault="00E31573" w:rsidP="00697B3B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lastRenderedPageBreak/>
        <w:t xml:space="preserve">Ma Pani/Pan prawo żądania od Administratora:  </w:t>
      </w:r>
    </w:p>
    <w:p w14:paraId="151FDEB4" w14:textId="0C5DF408" w:rsidR="00E31573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dostępu do swoich danych oraz otrzymania ich pierwszej kopii,  </w:t>
      </w:r>
    </w:p>
    <w:p w14:paraId="02AF6D05" w14:textId="1C9F5583" w:rsidR="00E31573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 sprostowania (poprawiania) swoich danych,  </w:t>
      </w:r>
    </w:p>
    <w:p w14:paraId="7FD1E1A4" w14:textId="77777777" w:rsidR="00CB5A09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 usunięcia oraz ograniczenia przetwarzania danych na podstawie art. 17 RODO oraz art. 18 RODO,  </w:t>
      </w:r>
    </w:p>
    <w:p w14:paraId="735315A0" w14:textId="77777777" w:rsidR="00CB5A09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 wniesienia sprzeciwu wobec przetwarzania danych, na zasadach opisanych w art. 21 RODO,  </w:t>
      </w:r>
    </w:p>
    <w:p w14:paraId="223AAE00" w14:textId="77777777" w:rsidR="00CB5A09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 przenoszenia danych, zgodnie z art. 20 RODO,  </w:t>
      </w:r>
    </w:p>
    <w:p w14:paraId="5E5DF1D6" w14:textId="77777777" w:rsidR="00CB5A09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prawo do wniesienia skargi do organu nadzorczego, </w:t>
      </w:r>
    </w:p>
    <w:p w14:paraId="002ABA80" w14:textId="77777777" w:rsidR="00CB5A09" w:rsidRDefault="00E31573" w:rsidP="00697B3B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W celu skorzystania oraz uzyskania informacji dotyczących praw określonych powyżej (lit. a-f) należy skontaktować się </w:t>
      </w:r>
      <w:r w:rsidR="00CB5A09">
        <w:t xml:space="preserve">z </w:t>
      </w:r>
      <w:r>
        <w:t xml:space="preserve">Inspektorem Danych Osobowych. </w:t>
      </w:r>
    </w:p>
    <w:p w14:paraId="32A15E8E" w14:textId="77777777" w:rsidR="00CB5A09" w:rsidRDefault="00E31573" w:rsidP="00697B3B">
      <w:pPr>
        <w:pStyle w:val="Akapitzlist"/>
        <w:numPr>
          <w:ilvl w:val="0"/>
          <w:numId w:val="2"/>
        </w:numPr>
        <w:spacing w:line="276" w:lineRule="auto"/>
        <w:jc w:val="both"/>
      </w:pPr>
      <w:r>
        <w:t>Ma Pani/Pan prawo wniesienia skargi do organu nadzorczego (Urząd Ochrony Danych Osobowych, ul. Stawki 2, 00-193 Warszawa), gdy uzna Pani/Pan, że przetwarzanie Pani/Pana danych osobowych narusza przepisy ustawy o ochronie danych osobowych</w:t>
      </w:r>
      <w:r w:rsidR="00CB5A09">
        <w:t xml:space="preserve"> lub RODO. </w:t>
      </w:r>
    </w:p>
    <w:p w14:paraId="5C59EAD1" w14:textId="77777777" w:rsidR="00CB5A09" w:rsidRDefault="00E31573" w:rsidP="00697B3B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Podanie przez Państwa danych osobowych w zakresie wymaganym przepisami jest obowiązkowe.  </w:t>
      </w:r>
    </w:p>
    <w:p w14:paraId="016390AA" w14:textId="437AE2C1" w:rsidR="00E61AFC" w:rsidRDefault="00E31573" w:rsidP="00697B3B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Pani/Pana dane mogą być przetwarzane w sposób zautomatyzowany i nie będą profilowane.  </w:t>
      </w:r>
    </w:p>
    <w:sectPr w:rsidR="00E61AFC" w:rsidSect="003F4E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9F73D" w16cex:dateUtc="2022-12-06T16:15:00Z"/>
  <w16cex:commentExtensible w16cex:durableId="2739F6FF" w16cex:dateUtc="2022-12-06T16:14:00Z"/>
  <w16cex:commentExtensible w16cex:durableId="2739F71D" w16cex:dateUtc="2022-12-06T16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CC210" w14:textId="77777777" w:rsidR="00F14E0B" w:rsidRDefault="00F14E0B" w:rsidP="00E31573">
      <w:r>
        <w:separator/>
      </w:r>
    </w:p>
  </w:endnote>
  <w:endnote w:type="continuationSeparator" w:id="0">
    <w:p w14:paraId="4CAC774D" w14:textId="77777777" w:rsidR="00F14E0B" w:rsidRDefault="00F14E0B" w:rsidP="00E3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BD3C" w14:textId="77777777" w:rsidR="00F14E0B" w:rsidRDefault="00F14E0B" w:rsidP="00E31573">
      <w:r>
        <w:separator/>
      </w:r>
    </w:p>
  </w:footnote>
  <w:footnote w:type="continuationSeparator" w:id="0">
    <w:p w14:paraId="6B36A1DC" w14:textId="77777777" w:rsidR="00F14E0B" w:rsidRDefault="00F14E0B" w:rsidP="00E3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57F9"/>
    <w:multiLevelType w:val="hybridMultilevel"/>
    <w:tmpl w:val="CE949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026E"/>
    <w:multiLevelType w:val="hybridMultilevel"/>
    <w:tmpl w:val="C9EE2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00EA1"/>
    <w:multiLevelType w:val="hybridMultilevel"/>
    <w:tmpl w:val="9736790C"/>
    <w:lvl w:ilvl="0" w:tplc="04A4727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30B71"/>
    <w:multiLevelType w:val="hybridMultilevel"/>
    <w:tmpl w:val="0FEE9EBA"/>
    <w:lvl w:ilvl="0" w:tplc="B58E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A963AB"/>
    <w:multiLevelType w:val="hybridMultilevel"/>
    <w:tmpl w:val="28E06D98"/>
    <w:lvl w:ilvl="0" w:tplc="F45E52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84D1F"/>
    <w:multiLevelType w:val="hybridMultilevel"/>
    <w:tmpl w:val="B35EB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02064B"/>
    <w:multiLevelType w:val="hybridMultilevel"/>
    <w:tmpl w:val="4E044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13B"/>
    <w:multiLevelType w:val="hybridMultilevel"/>
    <w:tmpl w:val="7070DE8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3286D"/>
    <w:multiLevelType w:val="hybridMultilevel"/>
    <w:tmpl w:val="FCBECF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73"/>
    <w:rsid w:val="002C644E"/>
    <w:rsid w:val="003F4E0B"/>
    <w:rsid w:val="00697B3B"/>
    <w:rsid w:val="006A65CF"/>
    <w:rsid w:val="0096001C"/>
    <w:rsid w:val="009F777D"/>
    <w:rsid w:val="00A21BCE"/>
    <w:rsid w:val="00AF21BD"/>
    <w:rsid w:val="00B52FD0"/>
    <w:rsid w:val="00BB4239"/>
    <w:rsid w:val="00CB5A09"/>
    <w:rsid w:val="00DB3E2A"/>
    <w:rsid w:val="00E31573"/>
    <w:rsid w:val="00F1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B2C8"/>
  <w15:chartTrackingRefBased/>
  <w15:docId w15:val="{2B06196F-8830-D643-A03E-F5DC145F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15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E31573"/>
  </w:style>
  <w:style w:type="paragraph" w:styleId="Nagwek">
    <w:name w:val="header"/>
    <w:basedOn w:val="Normalny"/>
    <w:link w:val="NagwekZnak"/>
    <w:uiPriority w:val="99"/>
    <w:unhideWhenUsed/>
    <w:rsid w:val="00E31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573"/>
  </w:style>
  <w:style w:type="paragraph" w:styleId="Stopka">
    <w:name w:val="footer"/>
    <w:basedOn w:val="Normalny"/>
    <w:link w:val="StopkaZnak"/>
    <w:uiPriority w:val="99"/>
    <w:unhideWhenUsed/>
    <w:rsid w:val="00E31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573"/>
  </w:style>
  <w:style w:type="paragraph" w:styleId="Akapitzlist">
    <w:name w:val="List Paragraph"/>
    <w:basedOn w:val="Normalny"/>
    <w:uiPriority w:val="34"/>
    <w:qFormat/>
    <w:rsid w:val="00E315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1573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97B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697B3B"/>
  </w:style>
  <w:style w:type="character" w:styleId="Odwoaniedokomentarza">
    <w:name w:val="annotation reference"/>
    <w:basedOn w:val="Domylnaczcionkaakapitu"/>
    <w:uiPriority w:val="99"/>
    <w:semiHidden/>
    <w:unhideWhenUsed/>
    <w:rsid w:val="00697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B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B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B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7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b97f3c-de22-4989-8530-7688a552c2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8A98F257845B4F9984F5C758F7A826" ma:contentTypeVersion="15" ma:contentTypeDescription="Utwórz nowy dokument." ma:contentTypeScope="" ma:versionID="e2eb0a967ba85c1c43389ecefe40bc99">
  <xsd:schema xmlns:xsd="http://www.w3.org/2001/XMLSchema" xmlns:xs="http://www.w3.org/2001/XMLSchema" xmlns:p="http://schemas.microsoft.com/office/2006/metadata/properties" xmlns:ns3="9eb97f3c-de22-4989-8530-7688a552c226" targetNamespace="http://schemas.microsoft.com/office/2006/metadata/properties" ma:root="true" ma:fieldsID="8fcfdbe493c6f0dc2195df2f799005fe" ns3:_="">
    <xsd:import namespace="9eb97f3c-de22-4989-8530-7688a552c2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97f3c-de22-4989-8530-7688a552c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9DA4C-75D4-44FA-BB01-9C7080764D76}">
  <ds:schemaRefs>
    <ds:schemaRef ds:uri="9eb97f3c-de22-4989-8530-7688a552c226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1EFE74-CEBA-46CA-9970-76D5386F1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51DA8-F1EF-4D25-AFE8-00EB7E8D7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97f3c-de22-4989-8530-7688a552c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Ramotowska</dc:creator>
  <cp:keywords/>
  <dc:description/>
  <cp:lastModifiedBy>Anna Sardis</cp:lastModifiedBy>
  <cp:revision>2</cp:revision>
  <dcterms:created xsi:type="dcterms:W3CDTF">2026-05-13T14:25:00Z</dcterms:created>
  <dcterms:modified xsi:type="dcterms:W3CDTF">2026-05-13T14:25:00Z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0x010100208A98F257845B4F9984F5C758F7A826</vt:lpwstr>
  </property>
</Properties>
</file>