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502" w:rsidRPr="00C95502" w:rsidRDefault="00C95502" w:rsidP="00C95502">
      <w:pPr>
        <w:jc w:val="center"/>
        <w:rPr>
          <w:b/>
          <w:sz w:val="40"/>
          <w:szCs w:val="40"/>
          <w:lang w:val="pl-PL"/>
        </w:rPr>
      </w:pPr>
      <w:bookmarkStart w:id="0" w:name="_Hlk209800047"/>
      <w:bookmarkStart w:id="1" w:name="_GoBack"/>
      <w:bookmarkEnd w:id="1"/>
      <w:r w:rsidRPr="00C95502">
        <w:rPr>
          <w:b/>
          <w:sz w:val="40"/>
          <w:szCs w:val="40"/>
          <w:lang w:val="pl-PL"/>
        </w:rPr>
        <w:t>KONKURS DLA KLAS LICEALNYCH</w:t>
      </w:r>
    </w:p>
    <w:bookmarkEnd w:id="0"/>
    <w:p w:rsidR="00C95502" w:rsidRPr="00C95502" w:rsidRDefault="00C95502" w:rsidP="00C95502">
      <w:pPr>
        <w:rPr>
          <w:lang w:val="pl-PL"/>
        </w:rPr>
      </w:pPr>
    </w:p>
    <w:p w:rsidR="00C95502" w:rsidRPr="00C95502" w:rsidRDefault="00C95502" w:rsidP="00C95502">
      <w:pPr>
        <w:jc w:val="center"/>
        <w:rPr>
          <w:b/>
          <w:bCs/>
          <w:i/>
          <w:color w:val="E36C0A" w:themeColor="accent6" w:themeShade="BF"/>
          <w:sz w:val="36"/>
          <w:szCs w:val="36"/>
          <w:lang w:val="pl-PL"/>
        </w:rPr>
      </w:pPr>
      <w:r>
        <w:rPr>
          <w:noProof/>
        </w:rPr>
        <w:drawing>
          <wp:inline distT="0" distB="0" distL="0" distR="0">
            <wp:extent cx="999490" cy="929511"/>
            <wp:effectExtent l="57150" t="57150" r="48260" b="61595"/>
            <wp:docPr id="2" name="Obraz 1" descr="C:\Users\Biblioteka\AppData\Local\Microsoft\Windows\INetCache\Content.MSO\365BDA6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teka\AppData\Local\Microsoft\Windows\INetCache\Content.MSO\365BDA6B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0902">
                      <a:off x="0" y="0"/>
                      <a:ext cx="1013492" cy="94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5502">
        <w:rPr>
          <w:b/>
          <w:bCs/>
          <w:i/>
          <w:color w:val="E36C0A" w:themeColor="accent6" w:themeShade="BF"/>
          <w:sz w:val="36"/>
          <w:szCs w:val="36"/>
          <w:lang w:val="pl-PL"/>
        </w:rPr>
        <w:t>Polska Książka w  Grafice</w:t>
      </w:r>
    </w:p>
    <w:p w:rsidR="00C95502" w:rsidRPr="006A1C11" w:rsidRDefault="00C95502" w:rsidP="00C95502">
      <w:r w:rsidRPr="00C95502">
        <w:rPr>
          <w:noProof/>
          <w:lang w:val="pl-PL"/>
        </w:rPr>
        <w:t xml:space="preserve"> </w:t>
      </w:r>
      <w:bookmarkStart w:id="2" w:name="_Hlk209800571"/>
      <w:r w:rsidRPr="0098327C">
        <w:rPr>
          <w:b/>
          <w:bCs/>
          <w:color w:val="E36C0A" w:themeColor="accent6" w:themeShade="BF"/>
          <w:sz w:val="28"/>
          <w:szCs w:val="28"/>
        </w:rPr>
        <w:t>Cel</w:t>
      </w:r>
      <w:r>
        <w:rPr>
          <w:b/>
          <w:bCs/>
          <w:color w:val="E36C0A" w:themeColor="accent6" w:themeShade="BF"/>
          <w:sz w:val="28"/>
          <w:szCs w:val="28"/>
        </w:rPr>
        <w:t>e</w:t>
      </w:r>
      <w:r w:rsidRPr="0098327C">
        <w:rPr>
          <w:b/>
          <w:bCs/>
          <w:color w:val="E36C0A" w:themeColor="accent6" w:themeShade="BF"/>
          <w:sz w:val="28"/>
          <w:szCs w:val="28"/>
        </w:rPr>
        <w:t>:</w:t>
      </w:r>
      <w:r w:rsidRPr="005E0545">
        <w:rPr>
          <w:b/>
          <w:bCs/>
          <w:noProof/>
          <w:color w:val="E36C0A" w:themeColor="accent6" w:themeShade="BF"/>
          <w:sz w:val="28"/>
          <w:szCs w:val="28"/>
        </w:rPr>
        <w:t xml:space="preserve"> </w:t>
      </w:r>
      <w:bookmarkEnd w:id="2"/>
    </w:p>
    <w:p w:rsidR="00C95502" w:rsidRPr="00C95502" w:rsidRDefault="00C95502" w:rsidP="00C95502">
      <w:pPr>
        <w:numPr>
          <w:ilvl w:val="0"/>
          <w:numId w:val="2"/>
        </w:numPr>
        <w:spacing w:after="160" w:line="259" w:lineRule="auto"/>
        <w:rPr>
          <w:sz w:val="28"/>
          <w:szCs w:val="28"/>
          <w:lang w:val="pl-PL"/>
        </w:rPr>
      </w:pPr>
      <w:r w:rsidRPr="00C95502">
        <w:rPr>
          <w:sz w:val="28"/>
          <w:szCs w:val="28"/>
          <w:lang w:val="pl-PL"/>
        </w:rPr>
        <w:t>Wykorzystanie umiejętności </w:t>
      </w:r>
      <w:r w:rsidRPr="00C95502">
        <w:rPr>
          <w:b/>
          <w:bCs/>
          <w:sz w:val="28"/>
          <w:szCs w:val="28"/>
          <w:lang w:val="pl-PL"/>
        </w:rPr>
        <w:t>graficznych i cyfrowych</w:t>
      </w:r>
      <w:r w:rsidRPr="00C95502">
        <w:rPr>
          <w:sz w:val="28"/>
          <w:szCs w:val="28"/>
          <w:lang w:val="pl-PL"/>
        </w:rPr>
        <w:t> do promocji polskiego języka.</w:t>
      </w:r>
    </w:p>
    <w:p w:rsidR="00C95502" w:rsidRPr="00C95502" w:rsidRDefault="00C95502" w:rsidP="00C95502">
      <w:pPr>
        <w:numPr>
          <w:ilvl w:val="0"/>
          <w:numId w:val="2"/>
        </w:numPr>
        <w:spacing w:after="160" w:line="259" w:lineRule="auto"/>
        <w:rPr>
          <w:sz w:val="28"/>
          <w:szCs w:val="28"/>
          <w:lang w:val="pl-PL"/>
        </w:rPr>
      </w:pPr>
      <w:r w:rsidRPr="00C95502">
        <w:rPr>
          <w:sz w:val="28"/>
          <w:szCs w:val="28"/>
          <w:lang w:val="pl-PL"/>
        </w:rPr>
        <w:t>Promowanie </w:t>
      </w:r>
      <w:r w:rsidRPr="00C95502">
        <w:rPr>
          <w:b/>
          <w:bCs/>
          <w:sz w:val="28"/>
          <w:szCs w:val="28"/>
          <w:lang w:val="pl-PL"/>
        </w:rPr>
        <w:t>polskiej estetyki</w:t>
      </w:r>
      <w:r w:rsidRPr="00C95502">
        <w:rPr>
          <w:sz w:val="28"/>
          <w:szCs w:val="28"/>
          <w:lang w:val="pl-PL"/>
        </w:rPr>
        <w:t> i nowoczesnego podejścia do klasyki.</w:t>
      </w:r>
    </w:p>
    <w:p w:rsidR="00C95502" w:rsidRPr="00C95502" w:rsidRDefault="00C95502" w:rsidP="00C95502">
      <w:pPr>
        <w:numPr>
          <w:ilvl w:val="0"/>
          <w:numId w:val="2"/>
        </w:numPr>
        <w:spacing w:after="160" w:line="259" w:lineRule="auto"/>
        <w:rPr>
          <w:lang w:val="pl-PL"/>
        </w:rPr>
      </w:pPr>
      <w:r w:rsidRPr="00C95502">
        <w:rPr>
          <w:sz w:val="28"/>
          <w:szCs w:val="28"/>
          <w:lang w:val="pl-PL"/>
        </w:rPr>
        <w:t>Zachęcanie do myślenia o książce jako o </w:t>
      </w:r>
      <w:r w:rsidRPr="00C95502">
        <w:rPr>
          <w:b/>
          <w:bCs/>
          <w:sz w:val="28"/>
          <w:szCs w:val="28"/>
          <w:lang w:val="pl-PL"/>
        </w:rPr>
        <w:t>produkcie kultury</w:t>
      </w:r>
      <w:r w:rsidRPr="00C95502">
        <w:rPr>
          <w:sz w:val="28"/>
          <w:szCs w:val="28"/>
          <w:lang w:val="pl-PL"/>
        </w:rPr>
        <w:t>, który musi konkurować o uwagę</w:t>
      </w:r>
      <w:r w:rsidRPr="00C95502">
        <w:rPr>
          <w:lang w:val="pl-PL"/>
        </w:rPr>
        <w:t>.</w:t>
      </w:r>
    </w:p>
    <w:p w:rsidR="00C95502" w:rsidRPr="00C95502" w:rsidRDefault="00C95502" w:rsidP="00C95502">
      <w:pPr>
        <w:rPr>
          <w:b/>
          <w:bCs/>
          <w:color w:val="E36C0A" w:themeColor="accent6" w:themeShade="BF"/>
          <w:sz w:val="28"/>
          <w:szCs w:val="28"/>
          <w:lang w:val="pl-PL"/>
        </w:rPr>
      </w:pPr>
      <w:bookmarkStart w:id="3" w:name="_Hlk209800725"/>
      <w:r w:rsidRPr="00C95502">
        <w:rPr>
          <w:b/>
          <w:bCs/>
          <w:color w:val="E36C0A" w:themeColor="accent6" w:themeShade="BF"/>
          <w:sz w:val="28"/>
          <w:szCs w:val="28"/>
          <w:lang w:val="pl-PL"/>
        </w:rPr>
        <w:t>Zadanie</w:t>
      </w:r>
    </w:p>
    <w:bookmarkEnd w:id="3"/>
    <w:p w:rsidR="00C95502" w:rsidRPr="0098327C" w:rsidRDefault="00C95502" w:rsidP="00C95502">
      <w:pPr>
        <w:rPr>
          <w:sz w:val="28"/>
          <w:szCs w:val="28"/>
        </w:rPr>
      </w:pPr>
      <w:r w:rsidRPr="00C95502">
        <w:rPr>
          <w:lang w:val="pl-PL"/>
        </w:rPr>
        <w:t> </w:t>
      </w:r>
      <w:r w:rsidRPr="00C95502">
        <w:rPr>
          <w:sz w:val="28"/>
          <w:szCs w:val="28"/>
          <w:lang w:val="pl-PL"/>
        </w:rPr>
        <w:t>Uczestnicy mają za zadanie stworzyć </w:t>
      </w:r>
      <w:r w:rsidRPr="00C95502">
        <w:rPr>
          <w:b/>
          <w:bCs/>
          <w:sz w:val="28"/>
          <w:szCs w:val="28"/>
          <w:lang w:val="pl-PL"/>
        </w:rPr>
        <w:t>graficzny projekt promujący</w:t>
      </w:r>
      <w:r w:rsidRPr="00C95502">
        <w:rPr>
          <w:sz w:val="28"/>
          <w:szCs w:val="28"/>
          <w:lang w:val="pl-PL"/>
        </w:rPr>
        <w:t xml:space="preserve"> polską literaturę. </w:t>
      </w:r>
      <w:r w:rsidRPr="0098327C">
        <w:rPr>
          <w:sz w:val="28"/>
          <w:szCs w:val="28"/>
        </w:rPr>
        <w:t>Można wybrać jedną z dwóch kategorii:</w:t>
      </w:r>
    </w:p>
    <w:p w:rsidR="00C95502" w:rsidRPr="00C95502" w:rsidRDefault="00C95502" w:rsidP="00C95502">
      <w:pPr>
        <w:numPr>
          <w:ilvl w:val="1"/>
          <w:numId w:val="1"/>
        </w:numPr>
        <w:spacing w:after="160" w:line="259" w:lineRule="auto"/>
        <w:rPr>
          <w:sz w:val="28"/>
          <w:szCs w:val="28"/>
          <w:lang w:val="pl-PL"/>
        </w:rPr>
      </w:pPr>
      <w:r w:rsidRPr="00C95502">
        <w:rPr>
          <w:b/>
          <w:bCs/>
          <w:sz w:val="28"/>
          <w:szCs w:val="28"/>
          <w:lang w:val="pl-PL"/>
        </w:rPr>
        <w:t>Kategoria A: Plakat Społeczny:</w:t>
      </w:r>
      <w:r w:rsidRPr="00C95502">
        <w:rPr>
          <w:sz w:val="28"/>
          <w:szCs w:val="28"/>
          <w:lang w:val="pl-PL"/>
        </w:rPr>
        <w:t> Stworzenie plakatu (grafiki cyfrowej lub tradycyjnej) z mocnym hasłem (w języku polskim) </w:t>
      </w:r>
      <w:r w:rsidRPr="00C95502">
        <w:rPr>
          <w:b/>
          <w:bCs/>
          <w:sz w:val="28"/>
          <w:szCs w:val="28"/>
          <w:lang w:val="pl-PL"/>
        </w:rPr>
        <w:t>zachęcającym młodzież polonijną do czytania</w:t>
      </w:r>
      <w:r w:rsidRPr="00C95502">
        <w:rPr>
          <w:sz w:val="28"/>
          <w:szCs w:val="28"/>
          <w:lang w:val="pl-PL"/>
        </w:rPr>
        <w:t> polskiej literatury.</w:t>
      </w:r>
    </w:p>
    <w:p w:rsidR="00C95502" w:rsidRDefault="00C95502" w:rsidP="00C95502">
      <w:pPr>
        <w:numPr>
          <w:ilvl w:val="1"/>
          <w:numId w:val="1"/>
        </w:numPr>
        <w:spacing w:after="160" w:line="259" w:lineRule="auto"/>
        <w:rPr>
          <w:sz w:val="28"/>
          <w:szCs w:val="28"/>
        </w:rPr>
      </w:pPr>
      <w:r w:rsidRPr="00C95502">
        <w:rPr>
          <w:b/>
          <w:bCs/>
          <w:sz w:val="28"/>
          <w:szCs w:val="28"/>
          <w:lang w:val="pl-PL"/>
        </w:rPr>
        <w:t>Kategoria B: Nowa Okładka:</w:t>
      </w:r>
      <w:r w:rsidRPr="00C95502">
        <w:rPr>
          <w:sz w:val="28"/>
          <w:szCs w:val="28"/>
          <w:lang w:val="pl-PL"/>
        </w:rPr>
        <w:t> Stworzenie </w:t>
      </w:r>
      <w:r w:rsidRPr="00C95502">
        <w:rPr>
          <w:b/>
          <w:bCs/>
          <w:sz w:val="28"/>
          <w:szCs w:val="28"/>
          <w:lang w:val="pl-PL"/>
        </w:rPr>
        <w:t>nowoczesnego projektu okładki</w:t>
      </w:r>
      <w:r w:rsidRPr="00C95502">
        <w:rPr>
          <w:sz w:val="28"/>
          <w:szCs w:val="28"/>
          <w:lang w:val="pl-PL"/>
        </w:rPr>
        <w:t> dla wybranej, klasycznej polskiej lektury (np. </w:t>
      </w:r>
      <w:r w:rsidRPr="0098327C">
        <w:rPr>
          <w:i/>
          <w:iCs/>
          <w:sz w:val="28"/>
          <w:szCs w:val="28"/>
        </w:rPr>
        <w:t>Lalka</w:t>
      </w:r>
      <w:r w:rsidRPr="0098327C">
        <w:rPr>
          <w:sz w:val="28"/>
          <w:szCs w:val="28"/>
        </w:rPr>
        <w:t>). Okładka ma przyciągnąć współczesnego młodego czytelnika.</w:t>
      </w:r>
    </w:p>
    <w:p w:rsidR="00C95502" w:rsidRPr="00C95502" w:rsidRDefault="00C95502" w:rsidP="00C95502">
      <w:pPr>
        <w:numPr>
          <w:ilvl w:val="1"/>
          <w:numId w:val="1"/>
        </w:numPr>
        <w:spacing w:after="160" w:line="259" w:lineRule="auto"/>
        <w:rPr>
          <w:sz w:val="28"/>
          <w:szCs w:val="28"/>
          <w:lang w:val="pl-PL"/>
        </w:rPr>
      </w:pPr>
      <w:r w:rsidRPr="00C95502">
        <w:rPr>
          <w:sz w:val="28"/>
          <w:szCs w:val="28"/>
          <w:lang w:val="pl-PL"/>
        </w:rPr>
        <w:t>Prace należy składać w bibliotece</w:t>
      </w:r>
      <w:r w:rsidRPr="00C95502">
        <w:rPr>
          <w:b/>
          <w:bCs/>
          <w:sz w:val="28"/>
          <w:szCs w:val="28"/>
          <w:lang w:val="pl-PL"/>
        </w:rPr>
        <w:t xml:space="preserve"> do 25 października 2025 r.</w:t>
      </w:r>
    </w:p>
    <w:p w:rsidR="00C95502" w:rsidRPr="0098327C" w:rsidRDefault="00C95502" w:rsidP="00C95502">
      <w:pPr>
        <w:rPr>
          <w:b/>
          <w:bCs/>
          <w:color w:val="E36C0A" w:themeColor="accent6" w:themeShade="BF"/>
          <w:sz w:val="28"/>
          <w:szCs w:val="28"/>
        </w:rPr>
      </w:pPr>
      <w:bookmarkStart w:id="4" w:name="_Hlk209800797"/>
      <w:r w:rsidRPr="0098327C">
        <w:rPr>
          <w:b/>
          <w:bCs/>
          <w:color w:val="E36C0A" w:themeColor="accent6" w:themeShade="BF"/>
          <w:sz w:val="28"/>
          <w:szCs w:val="28"/>
        </w:rPr>
        <w:t>Ocena</w:t>
      </w:r>
    </w:p>
    <w:p w:rsidR="00C95502" w:rsidRPr="0098327C" w:rsidRDefault="00C95502" w:rsidP="00C95502">
      <w:pPr>
        <w:ind w:left="720"/>
        <w:rPr>
          <w:b/>
          <w:sz w:val="28"/>
          <w:szCs w:val="28"/>
        </w:rPr>
      </w:pPr>
      <w:r w:rsidRPr="0098327C">
        <w:rPr>
          <w:b/>
          <w:sz w:val="28"/>
          <w:szCs w:val="28"/>
        </w:rPr>
        <w:t>Jury ocenia:</w:t>
      </w:r>
    </w:p>
    <w:bookmarkEnd w:id="4"/>
    <w:p w:rsidR="00C95502" w:rsidRPr="00C95502" w:rsidRDefault="00C95502" w:rsidP="00C95502">
      <w:pPr>
        <w:pStyle w:val="Akapitzlist"/>
        <w:numPr>
          <w:ilvl w:val="1"/>
          <w:numId w:val="3"/>
        </w:numPr>
        <w:rPr>
          <w:rFonts w:eastAsiaTheme="minorEastAsia"/>
          <w:sz w:val="28"/>
          <w:szCs w:val="28"/>
          <w:lang w:eastAsia="el-GR"/>
        </w:rPr>
      </w:pPr>
      <w:r w:rsidRPr="00C95502">
        <w:rPr>
          <w:rFonts w:eastAsiaTheme="minorEastAsia"/>
          <w:sz w:val="28"/>
          <w:szCs w:val="28"/>
          <w:lang w:eastAsia="el-GR"/>
        </w:rPr>
        <w:t>siłę przekazu (marketingową), </w:t>
      </w:r>
    </w:p>
    <w:p w:rsidR="00C95502" w:rsidRPr="00C95502" w:rsidRDefault="00C95502" w:rsidP="00C95502">
      <w:pPr>
        <w:pStyle w:val="Akapitzlist"/>
        <w:numPr>
          <w:ilvl w:val="1"/>
          <w:numId w:val="3"/>
        </w:numPr>
        <w:rPr>
          <w:rFonts w:eastAsiaTheme="minorEastAsia"/>
          <w:sz w:val="28"/>
          <w:szCs w:val="28"/>
          <w:lang w:eastAsia="el-GR"/>
        </w:rPr>
      </w:pPr>
      <w:r w:rsidRPr="00C95502">
        <w:rPr>
          <w:rFonts w:eastAsiaTheme="minorEastAsia"/>
          <w:sz w:val="28"/>
          <w:szCs w:val="28"/>
          <w:lang w:eastAsia="el-GR"/>
        </w:rPr>
        <w:t xml:space="preserve">pomysłowość, </w:t>
      </w:r>
    </w:p>
    <w:p w:rsidR="00C95502" w:rsidRPr="00C95502" w:rsidRDefault="00C95502" w:rsidP="00C95502">
      <w:pPr>
        <w:pStyle w:val="Akapitzlist"/>
        <w:numPr>
          <w:ilvl w:val="1"/>
          <w:numId w:val="3"/>
        </w:numPr>
        <w:rPr>
          <w:rFonts w:eastAsiaTheme="minorEastAsia"/>
          <w:sz w:val="28"/>
          <w:szCs w:val="28"/>
          <w:lang w:eastAsia="el-GR"/>
        </w:rPr>
      </w:pPr>
      <w:r w:rsidRPr="00C95502">
        <w:rPr>
          <w:rFonts w:eastAsiaTheme="minorEastAsia"/>
          <w:sz w:val="28"/>
          <w:szCs w:val="28"/>
          <w:lang w:eastAsia="el-GR"/>
        </w:rPr>
        <w:t>estetykę wykonania</w:t>
      </w:r>
    </w:p>
    <w:p w:rsidR="00DC06B6" w:rsidRPr="00C95502" w:rsidRDefault="00C95502" w:rsidP="00C95502">
      <w:pPr>
        <w:pStyle w:val="Akapitzlist"/>
        <w:numPr>
          <w:ilvl w:val="1"/>
          <w:numId w:val="3"/>
        </w:numPr>
        <w:rPr>
          <w:rFonts w:eastAsiaTheme="minorEastAsia"/>
          <w:sz w:val="28"/>
          <w:szCs w:val="28"/>
          <w:lang w:eastAsia="el-GR"/>
        </w:rPr>
      </w:pPr>
      <w:r w:rsidRPr="00C95502">
        <w:rPr>
          <w:rFonts w:eastAsiaTheme="minorEastAsia"/>
          <w:sz w:val="28"/>
          <w:szCs w:val="28"/>
          <w:lang w:eastAsia="el-GR"/>
        </w:rPr>
        <w:t xml:space="preserve">oraz poprawność językową hasła/tytułu.     </w:t>
      </w:r>
    </w:p>
    <w:sectPr w:rsidR="00DC06B6" w:rsidRPr="00C95502" w:rsidSect="00C95502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232C8"/>
    <w:multiLevelType w:val="hybridMultilevel"/>
    <w:tmpl w:val="BCE894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67260"/>
    <w:multiLevelType w:val="multilevel"/>
    <w:tmpl w:val="37A04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605AFB"/>
    <w:multiLevelType w:val="multilevel"/>
    <w:tmpl w:val="13BE9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502"/>
    <w:rsid w:val="00C95502"/>
    <w:rsid w:val="00DB15FA"/>
    <w:rsid w:val="00DC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F7227-E72D-45A5-998F-D77B71672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5502"/>
    <w:pPr>
      <w:spacing w:after="160" w:line="259" w:lineRule="auto"/>
      <w:ind w:left="720"/>
      <w:contextualSpacing/>
    </w:pPr>
    <w:rPr>
      <w:rFonts w:eastAsiaTheme="minorHAnsi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5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Theodoros</dc:creator>
  <cp:keywords/>
  <dc:description/>
  <cp:lastModifiedBy>Anna Sardis</cp:lastModifiedBy>
  <cp:revision>2</cp:revision>
  <dcterms:created xsi:type="dcterms:W3CDTF">2025-10-07T23:35:00Z</dcterms:created>
  <dcterms:modified xsi:type="dcterms:W3CDTF">2025-10-07T23:35:00Z</dcterms:modified>
</cp:coreProperties>
</file>