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FE054" w14:textId="77777777" w:rsidR="00F83548" w:rsidRPr="00F83548" w:rsidRDefault="00F83548" w:rsidP="006773C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 w:rsidRPr="00F8354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REGULAMIN KONKURSU PLASTYCZNEGO</w:t>
      </w:r>
    </w:p>
    <w:p w14:paraId="5C8DDEAA" w14:textId="77777777" w:rsidR="00F83548" w:rsidRPr="00F83548" w:rsidRDefault="00F83548" w:rsidP="006773C8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bookmarkStart w:id="1" w:name="_Hlk210205269"/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„Portret Zygmunta Mineyki – Patrona Szkoły Polskiej w Atenach”</w:t>
      </w:r>
    </w:p>
    <w:bookmarkEnd w:id="1"/>
    <w:p w14:paraId="49A40C2E" w14:textId="77777777" w:rsidR="00F83548" w:rsidRPr="00F83548" w:rsidRDefault="00F83548" w:rsidP="006773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z okazji Narodowego Święta Niepodległości oraz 100. rocznicy śmierci Zygmunta Mineyki</w:t>
      </w:r>
    </w:p>
    <w:p w14:paraId="3574142F" w14:textId="77777777" w:rsidR="00F83548" w:rsidRPr="00F83548" w:rsidRDefault="00605F5F" w:rsidP="00677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66F03992">
          <v:rect id="_x0000_i1025" style="width:0;height:1.5pt" o:hralign="center" o:hrstd="t" o:hr="t" fillcolor="#a0a0a0" stroked="f"/>
        </w:pict>
      </w:r>
    </w:p>
    <w:p w14:paraId="41370FE3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Organizator Konkursu</w:t>
      </w:r>
    </w:p>
    <w:p w14:paraId="786955DF" w14:textId="77777777" w:rsidR="00F83548" w:rsidRP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Konkursu jest </w:t>
      </w: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Polska im. Zygmunta Mineyki przy Ambasadzie RP w Atenach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C10471E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28DD9100">
          <v:rect id="_x0000_i1026" style="width:0;height:1.5pt" o:hralign="center" o:hrstd="t" o:hr="t" fillcolor="#a0a0a0" stroked="f"/>
        </w:pict>
      </w:r>
    </w:p>
    <w:p w14:paraId="17853486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Cele Konkursu</w:t>
      </w:r>
    </w:p>
    <w:p w14:paraId="6C3CBE70" w14:textId="6C223D25" w:rsidR="00F83548" w:rsidRDefault="00F83548" w:rsidP="00F835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Uczczenie 100. rocznicy śmierci Zygmunta Mineyki – patrona Szkoły Polskiej w Atenach.</w:t>
      </w:r>
    </w:p>
    <w:p w14:paraId="78909565" w14:textId="0FB68A02" w:rsidR="0072272C" w:rsidRPr="00F83548" w:rsidRDefault="0072272C" w:rsidP="00F835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Popularyzacja wiedzy o Zygmuncie Mineyce</w:t>
      </w:r>
      <w:r w:rsidR="00871A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wybitnym Polaku</w:t>
      </w:r>
      <w:r w:rsidR="00871A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bohaterze dwóch narodów</w:t>
      </w:r>
      <w:r w:rsidR="00871A2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polskiego i greckiego.</w:t>
      </w:r>
    </w:p>
    <w:p w14:paraId="7162ACA5" w14:textId="77777777" w:rsidR="00F83548" w:rsidRPr="00F83548" w:rsidRDefault="00F83548" w:rsidP="00F835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 patriotycznych oraz pogłębianie wiedzy historycznej.</w:t>
      </w:r>
    </w:p>
    <w:p w14:paraId="71862DC0" w14:textId="77777777" w:rsidR="00F83548" w:rsidRPr="00F83548" w:rsidRDefault="00F83548" w:rsidP="00F835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wyobraźni, kreatywności i talentów plastycznych uczniów.</w:t>
      </w:r>
    </w:p>
    <w:p w14:paraId="439609AC" w14:textId="77777777" w:rsidR="00F83548" w:rsidRPr="00F83548" w:rsidRDefault="00F83548" w:rsidP="00F835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Integracja środowisk polonijnych w Grecji.</w:t>
      </w:r>
    </w:p>
    <w:p w14:paraId="6DFDED1D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5710633F">
          <v:rect id="_x0000_i1027" style="width:0;height:1.5pt" o:hralign="center" o:hrstd="t" o:hr="t" fillcolor="#a0a0a0" stroked="f"/>
        </w:pict>
      </w:r>
    </w:p>
    <w:p w14:paraId="417E6560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Uczestnicy Konkursu</w:t>
      </w:r>
    </w:p>
    <w:p w14:paraId="2903E6D3" w14:textId="295688CF" w:rsidR="00F83548" w:rsidRP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udziału 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konkursie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zapraszamy uczniów wszystkich Szkół Polskich działających na terenie Grecji:</w:t>
      </w:r>
    </w:p>
    <w:p w14:paraId="15BAE30E" w14:textId="7AED6049" w:rsidR="00F83548" w:rsidRPr="00F83548" w:rsidRDefault="00F83548" w:rsidP="00F835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iej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im. Zygmunta Mineyki przy Ambasadzie RP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w Atenach</w:t>
      </w:r>
    </w:p>
    <w:p w14:paraId="3DA53E9E" w14:textId="17E025F2" w:rsidR="00F83548" w:rsidRPr="00F83548" w:rsidRDefault="00F83548" w:rsidP="00F835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iej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Jerzego </w:t>
      </w:r>
      <w:proofErr w:type="spellStart"/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>Iwanowa-Szajnowicza</w:t>
      </w:r>
      <w:proofErr w:type="spellEnd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Ambasadzie RP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Atenach 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Salonikach</w:t>
      </w:r>
    </w:p>
    <w:p w14:paraId="07600586" w14:textId="6F075C18" w:rsidR="00F83548" w:rsidRPr="00F83548" w:rsidRDefault="00F83548" w:rsidP="00F835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iej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Ambasadzie RP w Atenach z siedzibą w </w:t>
      </w:r>
      <w:proofErr w:type="spellStart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Heraklionie</w:t>
      </w:r>
      <w:proofErr w:type="spellEnd"/>
    </w:p>
    <w:p w14:paraId="09C09C28" w14:textId="495C4B72" w:rsidR="00F83548" w:rsidRPr="00F83548" w:rsidRDefault="00F83548" w:rsidP="00F835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iej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Ambasadzie RP w Atenach z siedzibą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w Chania</w:t>
      </w:r>
    </w:p>
    <w:p w14:paraId="3D336008" w14:textId="7A33E3DD" w:rsidR="00F83548" w:rsidRPr="00F83548" w:rsidRDefault="00F83548" w:rsidP="00F83548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iej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Ambasadzie RP w Atenach z siedzibą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na Rodos</w:t>
      </w:r>
    </w:p>
    <w:p w14:paraId="76F7E0E7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2ABC5535">
          <v:rect id="_x0000_i1028" style="width:0;height:1.5pt" o:hralign="center" o:hrstd="t" o:hr="t" fillcolor="#a0a0a0" stroked="f"/>
        </w:pict>
      </w:r>
    </w:p>
    <w:p w14:paraId="1E7C017F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4. Tematyka i forma prac</w:t>
      </w:r>
    </w:p>
    <w:p w14:paraId="1652171E" w14:textId="77777777" w:rsidR="00F83548" w:rsidRP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Tematem pracy konkursowej jest </w:t>
      </w: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portret Zygmunta Mineyki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64D934B" w14:textId="77777777" w:rsidR="00F83548" w:rsidRPr="00F83548" w:rsidRDefault="00F83548" w:rsidP="00F835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Technika wykonania: dowolna technika plastyczna (rysunek, malarstwo, grafika, kolaż itp.).</w:t>
      </w:r>
    </w:p>
    <w:p w14:paraId="49188354" w14:textId="77777777" w:rsidR="00F83548" w:rsidRPr="00F83548" w:rsidRDefault="00F83548" w:rsidP="00F835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Format pracy: </w:t>
      </w: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A4 lub A3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C731A9C" w14:textId="77777777" w:rsidR="00F83548" w:rsidRPr="00F83548" w:rsidRDefault="00F83548" w:rsidP="00F8354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powinny być wykonane</w:t>
      </w:r>
      <w:r w:rsidRPr="006A20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A206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samodzielnie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uczestnika.</w:t>
      </w:r>
    </w:p>
    <w:p w14:paraId="76D0BE7E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pict w14:anchorId="161DAC9F">
          <v:rect id="_x0000_i1029" style="width:0;height:1.5pt" o:hralign="center" o:hrstd="t" o:hr="t" fillcolor="#a0a0a0" stroked="f"/>
        </w:pict>
      </w:r>
    </w:p>
    <w:p w14:paraId="4128D039" w14:textId="78DE5A2E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5. Sposób i termin dostarczania prac</w:t>
      </w:r>
      <w:r w:rsidR="008E2324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*</w:t>
      </w:r>
    </w:p>
    <w:p w14:paraId="55C8FCA3" w14:textId="77777777" w:rsidR="00F83548" w:rsidRP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należy przesłać:</w:t>
      </w:r>
    </w:p>
    <w:p w14:paraId="1A90E291" w14:textId="77777777" w:rsidR="00F83548" w:rsidRPr="00F83548" w:rsidRDefault="00F83548" w:rsidP="00F835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Pocztą tradycyjną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</w:t>
      </w:r>
    </w:p>
    <w:p w14:paraId="435096FD" w14:textId="77777777" w:rsidR="00F83548" w:rsidRPr="00F83548" w:rsidRDefault="00F83548" w:rsidP="00F835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Polska w Atenach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</w:t>
      </w:r>
      <w:proofErr w:type="spellStart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Pergamou</w:t>
      </w:r>
      <w:proofErr w:type="spellEnd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 / </w:t>
      </w:r>
      <w:proofErr w:type="spellStart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Miaouli</w:t>
      </w:r>
      <w:proofErr w:type="spellEnd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35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122-42 </w:t>
      </w:r>
      <w:proofErr w:type="spellStart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Egaleo</w:t>
      </w:r>
      <w:proofErr w:type="spellEnd"/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(z dopiskiem: „Konkurs plastyczny – Zygmunt Mineyko”)</w:t>
      </w:r>
    </w:p>
    <w:p w14:paraId="05BD383D" w14:textId="77777777" w:rsidR="00F83548" w:rsidRPr="00F83548" w:rsidRDefault="00F83548" w:rsidP="00F8354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Liczy się data stempla pocztowego – termin nadsyłania prac upływa </w:t>
      </w:r>
      <w:r w:rsidRPr="00F8354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31 października 2025 r.</w:t>
      </w:r>
    </w:p>
    <w:p w14:paraId="472324D9" w14:textId="05368216" w:rsidR="00F83548" w:rsidRDefault="00910C86" w:rsidP="00F8354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braku możliwości przesłania pracy pocztą tradycyjną dopuszcza się możliwość jej </w:t>
      </w:r>
      <w:r w:rsidR="00F83548"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przesł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ania </w:t>
      </w:r>
      <w:r w:rsidR="00F83548"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mailową na adres:</w:t>
      </w:r>
      <w:r w:rsidR="00F83548"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F83548"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sekretariat.ateny@orpeg.pl</w:t>
      </w:r>
      <w:r w:rsidR="00F83548"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(w tytule maila prosimy wpisać: „Konkurs plastyczny – Zygmunt Mineyko”)</w:t>
      </w:r>
    </w:p>
    <w:p w14:paraId="172944B6" w14:textId="4DDCD9CC" w:rsidR="008E2324" w:rsidRPr="008E2324" w:rsidRDefault="008E2324" w:rsidP="008E23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*Uczniowie Szkoły Polskiej w Atenach przekazują prace bezpośrednio Opiekunom swoich klas.</w:t>
      </w:r>
    </w:p>
    <w:p w14:paraId="2A496483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0B74057D">
          <v:rect id="_x0000_i1030" style="width:0;height:1.5pt" o:hralign="center" o:hrstd="t" o:hr="t" fillcolor="#a0a0a0" stroked="f"/>
        </w:pict>
      </w:r>
    </w:p>
    <w:p w14:paraId="5CA1BA99" w14:textId="1F875B81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6. Kategorie wiekowe</w:t>
      </w:r>
    </w:p>
    <w:p w14:paraId="43806496" w14:textId="77777777" w:rsidR="00F83548" w:rsidRP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Prace będą oceniane w czterech kategoriach wiekowych:</w:t>
      </w:r>
    </w:p>
    <w:p w14:paraId="2F9FA2A3" w14:textId="77777777" w:rsidR="00F83548" w:rsidRPr="00F83548" w:rsidRDefault="00F83548" w:rsidP="00F835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1–3 szkoły podstawowej</w:t>
      </w:r>
    </w:p>
    <w:p w14:paraId="1A2F2062" w14:textId="77777777" w:rsidR="00F83548" w:rsidRPr="00F83548" w:rsidRDefault="00F83548" w:rsidP="00F835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4–6 szkoły podstawowej</w:t>
      </w:r>
    </w:p>
    <w:p w14:paraId="1CFA08ED" w14:textId="77777777" w:rsidR="00F83548" w:rsidRPr="00F83548" w:rsidRDefault="00F83548" w:rsidP="00F835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Klasy 7–8 szkoły podstawowej</w:t>
      </w:r>
    </w:p>
    <w:p w14:paraId="3F351DDA" w14:textId="77777777" w:rsidR="00F83548" w:rsidRPr="00F83548" w:rsidRDefault="00F83548" w:rsidP="00F8354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Liceum</w:t>
      </w:r>
    </w:p>
    <w:p w14:paraId="73C6FF0C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7D0348F3">
          <v:rect id="_x0000_i1031" style="width:0;height:1.5pt" o:hralign="center" o:hrstd="t" o:hr="t" fillcolor="#a0a0a0" stroked="f"/>
        </w:pict>
      </w:r>
    </w:p>
    <w:p w14:paraId="34335ACF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7. Kryteria oceny prac</w:t>
      </w:r>
    </w:p>
    <w:p w14:paraId="312F7CF5" w14:textId="77777777" w:rsidR="00F83548" w:rsidRPr="006773C8" w:rsidRDefault="00F83548" w:rsidP="00F835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Zgodność z tematem konkursu</w:t>
      </w:r>
    </w:p>
    <w:p w14:paraId="05D9A0F8" w14:textId="77777777" w:rsidR="00F83548" w:rsidRPr="006773C8" w:rsidRDefault="00F83548" w:rsidP="00F835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Oryginalność i kreatywność ujęcia tematu</w:t>
      </w:r>
    </w:p>
    <w:p w14:paraId="04C4EA75" w14:textId="6D432230" w:rsidR="00F83548" w:rsidRPr="006773C8" w:rsidRDefault="00F83548" w:rsidP="002C7D6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Estetyka i staranność wykonani</w:t>
      </w:r>
      <w:r w:rsidR="002C7D61" w:rsidRPr="00677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</w:p>
    <w:p w14:paraId="116346F9" w14:textId="776AC7BA" w:rsidR="00F83548" w:rsidRPr="006773C8" w:rsidRDefault="00F83548" w:rsidP="00F835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3C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Wrażenie artystyczne</w:t>
      </w:r>
    </w:p>
    <w:p w14:paraId="567D2B13" w14:textId="6104FC12" w:rsidR="002C7D61" w:rsidRPr="006773C8" w:rsidRDefault="002C7D61" w:rsidP="00F8354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>Samodzielność pracy</w:t>
      </w:r>
    </w:p>
    <w:p w14:paraId="28A68857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0212897E">
          <v:rect id="_x0000_i1032" style="width:0;height:1.5pt" o:hralign="center" o:hrstd="t" o:hr="t" fillcolor="#a0a0a0" stroked="f"/>
        </w:pict>
      </w:r>
    </w:p>
    <w:p w14:paraId="17C928D5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8. Nagrody</w:t>
      </w:r>
    </w:p>
    <w:p w14:paraId="1B3021D6" w14:textId="77777777" w:rsidR="00F83548" w:rsidRP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każdej kategorii wiekowej zostaną przyznane:</w:t>
      </w:r>
    </w:p>
    <w:p w14:paraId="6A01184A" w14:textId="46C9CC52" w:rsidR="00F83548" w:rsidRPr="006773C8" w:rsidRDefault="00F83548" w:rsidP="006773C8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 nagrody rzeczowe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1071" w:rsidRP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A107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dyplomy dla laureatów</w:t>
      </w:r>
      <w:r w:rsidRP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70DC6C5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9. Wyniki Konkursu</w:t>
      </w:r>
    </w:p>
    <w:p w14:paraId="768F3F04" w14:textId="20EF2DAC" w:rsidR="00F83548" w:rsidRPr="00F83548" w:rsidRDefault="00F83548" w:rsidP="00F8354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Wyniki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Konkursu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zostaną ogłoszone </w:t>
      </w: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F8354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listopada 2025 r.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podczas Festynu</w:t>
      </w:r>
      <w:r w:rsidR="006773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Polonijnego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„Polonia Ateńska dla Niepodległej”, a także 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stronie internetowej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="002C7D61"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910C86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Polskiej w Atenach oraz przesłane do szkół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>, które wezmą udział w Konkursie.</w:t>
      </w:r>
    </w:p>
    <w:p w14:paraId="70717948" w14:textId="77777777" w:rsidR="00F83548" w:rsidRPr="00F83548" w:rsidRDefault="00F83548" w:rsidP="00F8354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Laureaci zostaną poinformowani o sposobie odbioru nagród.</w:t>
      </w:r>
    </w:p>
    <w:p w14:paraId="4C46B0AC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2C549B71">
          <v:rect id="_x0000_i1033" style="width:0;height:1.5pt" o:hralign="center" o:hrstd="t" o:hr="t" fillcolor="#a0a0a0" stroked="f"/>
        </w:pict>
      </w:r>
    </w:p>
    <w:p w14:paraId="4EF49784" w14:textId="77777777" w:rsidR="00F83548" w:rsidRPr="00F83548" w:rsidRDefault="00F83548" w:rsidP="00F8354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F8354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10. Postanowienia końcowe</w:t>
      </w:r>
    </w:p>
    <w:p w14:paraId="18658569" w14:textId="384D2ACC" w:rsidR="00F83548" w:rsidRPr="00F83548" w:rsidRDefault="00F83548" w:rsidP="00F8354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Nadesłane prace pozostają własnością Organizatora i mogą zostać wykorzystane w celach promocyjnych i edukacyjnych (m.in. publikacja na stronie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internetowej i F</w:t>
      </w:r>
      <w:r w:rsidR="00910C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="00BA1071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F83548">
        <w:rPr>
          <w:rFonts w:ascii="Times New Roman" w:eastAsia="Times New Roman" w:hAnsi="Times New Roman" w:cs="Times New Roman"/>
          <w:sz w:val="24"/>
          <w:szCs w:val="24"/>
          <w:lang w:eastAsia="pl-PL"/>
        </w:rPr>
        <w:t>zkoły).</w:t>
      </w:r>
    </w:p>
    <w:p w14:paraId="06BBF8B1" w14:textId="77777777" w:rsidR="00F83548" w:rsidRPr="00F83548" w:rsidRDefault="00605F5F" w:rsidP="00F835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 w14:anchorId="44DC1890">
          <v:rect id="_x0000_i1034" style="width:0;height:1.5pt" o:hralign="center" o:hrstd="t" o:hr="t" fillcolor="#a0a0a0" stroked="f"/>
        </w:pict>
      </w:r>
    </w:p>
    <w:p w14:paraId="7F15ED3D" w14:textId="77777777" w:rsidR="00BA1071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A107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Serdecznie zapraszamy do udziału w Konkursie!</w:t>
      </w:r>
    </w:p>
    <w:p w14:paraId="74404AE1" w14:textId="50F66F7C" w:rsidR="00F83548" w:rsidRPr="006773C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A107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</w:p>
    <w:p w14:paraId="30A2CE6D" w14:textId="302AB45E" w:rsidR="006773C8" w:rsidRPr="006773C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07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Uwaga</w:t>
      </w:r>
      <w:r w:rsidR="006773C8" w:rsidRPr="00F707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!                                                                                                            </w:t>
      </w:r>
      <w:r w:rsidRP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>chęcamy</w:t>
      </w:r>
      <w:r w:rsidRP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zapoznania się z</w:t>
      </w:r>
      <w:r w:rsidR="006773C8" w:rsidRP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informacjami na temat Zygmunta Mineyki</w:t>
      </w:r>
      <w:r w:rsid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73C8" w:rsidRP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zawartymi w opracowaniu </w:t>
      </w:r>
      <w:r w:rsidR="006773C8" w:rsidRPr="006773C8">
        <w:rPr>
          <w:rFonts w:ascii="Times New Roman" w:hAnsi="Times New Roman" w:cs="Times New Roman"/>
          <w:sz w:val="28"/>
          <w:szCs w:val="28"/>
        </w:rPr>
        <w:t xml:space="preserve"> </w:t>
      </w:r>
      <w:r w:rsidR="006773C8" w:rsidRPr="006773C8">
        <w:rPr>
          <w:rStyle w:val="Pogrubienie"/>
          <w:rFonts w:ascii="Times New Roman" w:hAnsi="Times New Roman" w:cs="Times New Roman"/>
          <w:i/>
          <w:iCs/>
          <w:sz w:val="28"/>
          <w:szCs w:val="28"/>
        </w:rPr>
        <w:t>O Patronie Szkoły Polskiej w Atenach</w:t>
      </w:r>
      <w:r w:rsidR="006773C8" w:rsidRPr="006773C8">
        <w:rPr>
          <w:rFonts w:ascii="Times New Roman" w:hAnsi="Times New Roman" w:cs="Times New Roman"/>
          <w:sz w:val="28"/>
          <w:szCs w:val="28"/>
        </w:rPr>
        <w:t xml:space="preserve">  dostępnym </w:t>
      </w:r>
      <w:r w:rsidRP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>na stronie internetowej Szkoł</w:t>
      </w:r>
      <w:r w:rsid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Pr="006773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</w:p>
    <w:p w14:paraId="61859CDC" w14:textId="70D6056F" w:rsidR="00F83548" w:rsidRDefault="00F8354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A10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6773C8" w:rsidRPr="00C4185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https://ateny.orpeg.pl/o-szkole-nasz-patron/</w:t>
        </w:r>
      </w:hyperlink>
    </w:p>
    <w:p w14:paraId="5D9B6B5C" w14:textId="2E7281F6" w:rsidR="006773C8" w:rsidRDefault="006773C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9F09687" w14:textId="77777777" w:rsidR="006773C8" w:rsidRDefault="006773C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95CEEED" w14:textId="77777777" w:rsidR="006773C8" w:rsidRPr="00BA1071" w:rsidRDefault="006773C8" w:rsidP="00F835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DDF9F54" w14:textId="77777777" w:rsidR="008B6A39" w:rsidRDefault="008B6A39"/>
    <w:sectPr w:rsidR="008B6A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778BF" w14:textId="77777777" w:rsidR="00605F5F" w:rsidRDefault="00605F5F" w:rsidP="006773C8">
      <w:pPr>
        <w:spacing w:after="0" w:line="240" w:lineRule="auto"/>
      </w:pPr>
      <w:r>
        <w:separator/>
      </w:r>
    </w:p>
  </w:endnote>
  <w:endnote w:type="continuationSeparator" w:id="0">
    <w:p w14:paraId="726A9191" w14:textId="77777777" w:rsidR="00605F5F" w:rsidRDefault="00605F5F" w:rsidP="00677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28BEEB" w14:textId="77777777" w:rsidR="00605F5F" w:rsidRDefault="00605F5F" w:rsidP="006773C8">
      <w:pPr>
        <w:spacing w:after="0" w:line="240" w:lineRule="auto"/>
      </w:pPr>
      <w:r>
        <w:separator/>
      </w:r>
    </w:p>
  </w:footnote>
  <w:footnote w:type="continuationSeparator" w:id="0">
    <w:p w14:paraId="580F72E7" w14:textId="77777777" w:rsidR="00605F5F" w:rsidRDefault="00605F5F" w:rsidP="00677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E730E"/>
    <w:multiLevelType w:val="multilevel"/>
    <w:tmpl w:val="87D2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927F9"/>
    <w:multiLevelType w:val="multilevel"/>
    <w:tmpl w:val="5130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479B0"/>
    <w:multiLevelType w:val="multilevel"/>
    <w:tmpl w:val="45E6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1E1A51"/>
    <w:multiLevelType w:val="multilevel"/>
    <w:tmpl w:val="A236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2F7359"/>
    <w:multiLevelType w:val="hybridMultilevel"/>
    <w:tmpl w:val="DCD0D9F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8728E7"/>
    <w:multiLevelType w:val="multilevel"/>
    <w:tmpl w:val="9FE6C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C53060"/>
    <w:multiLevelType w:val="hybridMultilevel"/>
    <w:tmpl w:val="406CF66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1D2B79"/>
    <w:multiLevelType w:val="hybridMultilevel"/>
    <w:tmpl w:val="264A323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17195B"/>
    <w:multiLevelType w:val="multilevel"/>
    <w:tmpl w:val="BBB81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4A4917"/>
    <w:multiLevelType w:val="multilevel"/>
    <w:tmpl w:val="9B580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E411B2"/>
    <w:multiLevelType w:val="multilevel"/>
    <w:tmpl w:val="24DA1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074C79"/>
    <w:multiLevelType w:val="multilevel"/>
    <w:tmpl w:val="0764E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7D0A5B"/>
    <w:multiLevelType w:val="hybridMultilevel"/>
    <w:tmpl w:val="C93804E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2"/>
  </w:num>
  <w:num w:numId="5">
    <w:abstractNumId w:val="10"/>
  </w:num>
  <w:num w:numId="6">
    <w:abstractNumId w:val="8"/>
  </w:num>
  <w:num w:numId="7">
    <w:abstractNumId w:val="5"/>
  </w:num>
  <w:num w:numId="8">
    <w:abstractNumId w:val="11"/>
  </w:num>
  <w:num w:numId="9">
    <w:abstractNumId w:val="1"/>
  </w:num>
  <w:num w:numId="10">
    <w:abstractNumId w:val="12"/>
  </w:num>
  <w:num w:numId="11">
    <w:abstractNumId w:val="4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48"/>
    <w:rsid w:val="002C7D61"/>
    <w:rsid w:val="005F6862"/>
    <w:rsid w:val="00605F5F"/>
    <w:rsid w:val="006773C8"/>
    <w:rsid w:val="006A2068"/>
    <w:rsid w:val="0072272C"/>
    <w:rsid w:val="00866C2B"/>
    <w:rsid w:val="00871A25"/>
    <w:rsid w:val="008B6A39"/>
    <w:rsid w:val="008E2324"/>
    <w:rsid w:val="00910C86"/>
    <w:rsid w:val="00BA1071"/>
    <w:rsid w:val="00C857B0"/>
    <w:rsid w:val="00F707B7"/>
    <w:rsid w:val="00F8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CB2B5"/>
  <w15:chartTrackingRefBased/>
  <w15:docId w15:val="{2CB9655B-1352-4884-AB74-BC8BC999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35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773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73C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6773C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677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73C8"/>
  </w:style>
  <w:style w:type="paragraph" w:styleId="Stopka">
    <w:name w:val="footer"/>
    <w:basedOn w:val="Normalny"/>
    <w:link w:val="StopkaZnak"/>
    <w:uiPriority w:val="99"/>
    <w:unhideWhenUsed/>
    <w:rsid w:val="00677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3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38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ateny.orpeg.pl/o-szkole-nasz-patron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704B9FD1-EAC8-4686-89B1-49533D0B0A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F7D18-4CB6-4BC7-A867-A3B8C67AEB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27020F-A635-4131-832E-36B0E4DF8849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2025-10-07T22:28:00Z</dcterms:created>
  <dcterms:modified xsi:type="dcterms:W3CDTF">2025-10-07T22:28:00Z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